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B2" w:rsidRPr="004E10B2" w:rsidRDefault="004E10B2" w:rsidP="004E10B2">
      <w:pPr>
        <w:spacing w:after="0" w:line="240" w:lineRule="auto"/>
        <w:outlineLvl w:val="0"/>
        <w:rPr>
          <w:rFonts w:ascii="Arial" w:eastAsia="Times New Roman" w:hAnsi="Arial" w:cs="Arial"/>
          <w:b/>
          <w:bCs/>
          <w:color w:val="000000"/>
          <w:kern w:val="36"/>
          <w:sz w:val="26"/>
          <w:szCs w:val="26"/>
        </w:rPr>
      </w:pPr>
      <w:r w:rsidRPr="004E10B2">
        <w:rPr>
          <w:rFonts w:ascii="Arial" w:eastAsia="Times New Roman" w:hAnsi="Arial" w:cs="Arial"/>
          <w:b/>
          <w:bCs/>
          <w:color w:val="000000"/>
          <w:kern w:val="36"/>
          <w:sz w:val="26"/>
          <w:szCs w:val="26"/>
        </w:rPr>
        <w:t>MEC 6 Qualified Engineer</w:t>
      </w:r>
    </w:p>
    <w:p w:rsidR="004E10B2" w:rsidRPr="004E10B2" w:rsidRDefault="004E10B2" w:rsidP="004E10B2">
      <w:pPr>
        <w:spacing w:after="0" w:line="240" w:lineRule="auto"/>
        <w:rPr>
          <w:rFonts w:ascii="Times New Roman" w:eastAsia="Times New Roman" w:hAnsi="Times New Roman" w:cs="Times New Roman"/>
          <w:sz w:val="24"/>
          <w:szCs w:val="24"/>
        </w:rPr>
      </w:pPr>
      <w:r w:rsidRPr="004E10B2">
        <w:rPr>
          <w:rFonts w:ascii="Arial" w:eastAsia="Times New Roman" w:hAnsi="Arial" w:cs="Arial"/>
          <w:color w:val="444444"/>
        </w:rPr>
        <w:t>Sealord Group</w:t>
      </w:r>
      <w:r w:rsidRPr="004E10B2">
        <w:rPr>
          <w:rFonts w:ascii="Arial" w:eastAsia="Times New Roman" w:hAnsi="Arial" w:cs="Arial"/>
          <w:color w:val="000000"/>
          <w:sz w:val="20"/>
          <w:szCs w:val="20"/>
        </w:rPr>
        <w:t> </w:t>
      </w:r>
      <w:r w:rsidRPr="004E10B2">
        <w:rPr>
          <w:rFonts w:ascii="Arial" w:eastAsia="Times New Roman" w:hAnsi="Arial" w:cs="Arial"/>
          <w:color w:val="666666"/>
        </w:rPr>
        <w:t>Timaru, South Island</w:t>
      </w:r>
    </w:p>
    <w:p w:rsidR="004E10B2" w:rsidRPr="004E10B2" w:rsidRDefault="004E10B2" w:rsidP="004E10B2">
      <w:pPr>
        <w:spacing w:after="45" w:line="330" w:lineRule="atLeast"/>
        <w:rPr>
          <w:rFonts w:ascii="Arial" w:eastAsia="Times New Roman" w:hAnsi="Arial" w:cs="Arial"/>
          <w:color w:val="444444"/>
          <w:sz w:val="21"/>
          <w:szCs w:val="21"/>
        </w:rPr>
      </w:pPr>
      <w:r w:rsidRPr="004E10B2">
        <w:rPr>
          <w:rFonts w:ascii="Arial" w:eastAsia="Times New Roman" w:hAnsi="Arial" w:cs="Arial"/>
          <w:color w:val="444444"/>
          <w:sz w:val="21"/>
          <w:szCs w:val="21"/>
        </w:rPr>
        <w:t>Full time</w:t>
      </w:r>
    </w:p>
    <w:p w:rsidR="004E10B2" w:rsidRPr="004E10B2" w:rsidRDefault="004E10B2" w:rsidP="004E10B2">
      <w:pPr>
        <w:spacing w:after="150" w:line="280" w:lineRule="atLeast"/>
        <w:rPr>
          <w:rFonts w:ascii="Arial" w:eastAsia="Times New Roman" w:hAnsi="Arial" w:cs="Arial"/>
          <w:color w:val="000000"/>
          <w:sz w:val="20"/>
          <w:szCs w:val="20"/>
        </w:rPr>
      </w:pPr>
      <w:r w:rsidRPr="004E10B2">
        <w:rPr>
          <w:rFonts w:ascii="Arial" w:eastAsia="Times New Roman" w:hAnsi="Arial" w:cs="Arial"/>
          <w:b/>
          <w:bCs/>
          <w:color w:val="000000"/>
          <w:sz w:val="20"/>
        </w:rPr>
        <w:t>About us</w:t>
      </w:r>
    </w:p>
    <w:p w:rsidR="004E10B2" w:rsidRPr="004E10B2" w:rsidRDefault="004E10B2" w:rsidP="004E10B2">
      <w:pPr>
        <w:spacing w:before="150" w:after="150" w:line="280" w:lineRule="atLeast"/>
        <w:rPr>
          <w:rFonts w:ascii="Arial" w:eastAsia="Times New Roman" w:hAnsi="Arial" w:cs="Arial"/>
          <w:color w:val="000000"/>
          <w:sz w:val="20"/>
          <w:szCs w:val="20"/>
        </w:rPr>
      </w:pPr>
      <w:r w:rsidRPr="004E10B2">
        <w:rPr>
          <w:rFonts w:ascii="Arial" w:eastAsia="Times New Roman" w:hAnsi="Arial" w:cs="Arial"/>
          <w:color w:val="000000"/>
          <w:sz w:val="20"/>
          <w:szCs w:val="20"/>
        </w:rPr>
        <w:t>Sealord is a global seafood enterprise with a world-wide fishing, processing and marketing network. Sealord retains its home base in New Zealand and has led the seafood industry in the careful and sustainable management of fish and seafood resources.</w:t>
      </w:r>
    </w:p>
    <w:p w:rsidR="004E10B2" w:rsidRPr="004E10B2" w:rsidRDefault="004E10B2" w:rsidP="004E10B2">
      <w:pPr>
        <w:spacing w:before="150" w:after="150" w:line="280" w:lineRule="atLeast"/>
        <w:rPr>
          <w:rFonts w:ascii="Arial" w:eastAsia="Times New Roman" w:hAnsi="Arial" w:cs="Arial"/>
          <w:color w:val="000000"/>
          <w:sz w:val="20"/>
          <w:szCs w:val="20"/>
        </w:rPr>
      </w:pPr>
      <w:r w:rsidRPr="004E10B2">
        <w:rPr>
          <w:rFonts w:ascii="Arial" w:eastAsia="Times New Roman" w:hAnsi="Arial" w:cs="Arial"/>
          <w:color w:val="000000"/>
          <w:sz w:val="20"/>
          <w:szCs w:val="20"/>
        </w:rPr>
        <w:t>Sealord's global net spans seven continents and we deliver $500 million worth of seafood to people in more than 60 countries each year. We employ around 1,100 people throughout New Zealand and more than 200 people around the world.</w:t>
      </w:r>
    </w:p>
    <w:p w:rsidR="004E10B2" w:rsidRPr="004E10B2" w:rsidRDefault="004E10B2" w:rsidP="004E10B2">
      <w:pPr>
        <w:spacing w:before="150" w:after="150" w:line="280" w:lineRule="atLeast"/>
        <w:rPr>
          <w:rFonts w:ascii="Arial" w:eastAsia="Times New Roman" w:hAnsi="Arial" w:cs="Arial"/>
          <w:color w:val="000000"/>
          <w:sz w:val="20"/>
          <w:szCs w:val="20"/>
        </w:rPr>
      </w:pPr>
      <w:r w:rsidRPr="004E10B2">
        <w:rPr>
          <w:rFonts w:ascii="Arial" w:eastAsia="Times New Roman" w:hAnsi="Arial" w:cs="Arial"/>
          <w:b/>
          <w:bCs/>
          <w:color w:val="000000"/>
          <w:sz w:val="20"/>
        </w:rPr>
        <w:t>Who we are looking for</w:t>
      </w:r>
    </w:p>
    <w:p w:rsidR="004E10B2" w:rsidRPr="004E10B2" w:rsidRDefault="004E10B2" w:rsidP="004E10B2">
      <w:pPr>
        <w:spacing w:before="150" w:after="150" w:line="280" w:lineRule="atLeast"/>
        <w:rPr>
          <w:rFonts w:ascii="Arial" w:eastAsia="Times New Roman" w:hAnsi="Arial" w:cs="Arial"/>
          <w:color w:val="000000"/>
          <w:sz w:val="20"/>
          <w:szCs w:val="20"/>
        </w:rPr>
      </w:pPr>
      <w:r w:rsidRPr="004E10B2">
        <w:rPr>
          <w:rFonts w:ascii="Arial" w:eastAsia="Times New Roman" w:hAnsi="Arial" w:cs="Arial"/>
          <w:color w:val="000000"/>
          <w:sz w:val="20"/>
          <w:szCs w:val="20"/>
        </w:rPr>
        <w:t>This role supports the Chief Engineer to manage the mechanical and electrical performance of the vessel's propulsion, fishing, processing and ancillary systems in a safe and efficient manner. This role works the opposite shift to the Chief Engineer. The vessel is based in Nelson. Trips are worked on a paid trip on, paid trip off basis.</w:t>
      </w:r>
    </w:p>
    <w:p w:rsidR="004E10B2" w:rsidRPr="004E10B2" w:rsidRDefault="004E10B2" w:rsidP="004E10B2">
      <w:pPr>
        <w:spacing w:before="150" w:after="150" w:line="280" w:lineRule="atLeast"/>
        <w:rPr>
          <w:rFonts w:ascii="Arial" w:eastAsia="Times New Roman" w:hAnsi="Arial" w:cs="Arial"/>
          <w:color w:val="000000"/>
          <w:sz w:val="20"/>
          <w:szCs w:val="20"/>
        </w:rPr>
      </w:pPr>
      <w:r w:rsidRPr="004E10B2">
        <w:rPr>
          <w:rFonts w:ascii="Arial" w:eastAsia="Times New Roman" w:hAnsi="Arial" w:cs="Arial"/>
          <w:color w:val="000000"/>
          <w:sz w:val="20"/>
          <w:szCs w:val="20"/>
        </w:rPr>
        <w:t>You will have a minimum MEC six ticket or equivalent with good machining and general engineering skills with a strong commitment to Health and Safety. This role will also require you to have sound knowledge of PLC controlled equipment and electrical problem solving skills. You will be committed to preventative maintenance systems and maintain a sound knowledge of internal and external trends pertaining to marine engineering operations.</w:t>
      </w:r>
    </w:p>
    <w:p w:rsidR="004E10B2" w:rsidRPr="004E10B2" w:rsidRDefault="004E10B2" w:rsidP="004E10B2">
      <w:pPr>
        <w:spacing w:before="150" w:after="150" w:line="280" w:lineRule="atLeast"/>
        <w:rPr>
          <w:rFonts w:ascii="Arial" w:eastAsia="Times New Roman" w:hAnsi="Arial" w:cs="Arial"/>
          <w:color w:val="000000"/>
          <w:sz w:val="20"/>
          <w:szCs w:val="20"/>
        </w:rPr>
      </w:pPr>
      <w:r w:rsidRPr="004E10B2">
        <w:rPr>
          <w:rFonts w:ascii="Arial" w:eastAsia="Times New Roman" w:hAnsi="Arial" w:cs="Arial"/>
          <w:color w:val="000000"/>
          <w:sz w:val="20"/>
          <w:szCs w:val="20"/>
        </w:rPr>
        <w:t>You will be comfortable working in a demanding environment, using your multitasking abilities, adapting to new situations quickly and exercising sound judgement. You'll also need to have plenty of energy, a can do attitude and the desire to focus on problem-solving where required.</w:t>
      </w:r>
    </w:p>
    <w:p w:rsidR="004E10B2" w:rsidRPr="004E10B2" w:rsidRDefault="004E10B2" w:rsidP="004E10B2">
      <w:pPr>
        <w:spacing w:before="150" w:after="150" w:line="280" w:lineRule="atLeast"/>
        <w:rPr>
          <w:rFonts w:ascii="Arial" w:eastAsia="Times New Roman" w:hAnsi="Arial" w:cs="Arial"/>
          <w:color w:val="000000"/>
          <w:sz w:val="20"/>
          <w:szCs w:val="20"/>
        </w:rPr>
      </w:pPr>
      <w:r w:rsidRPr="004E10B2">
        <w:rPr>
          <w:rFonts w:ascii="Arial" w:eastAsia="Times New Roman" w:hAnsi="Arial" w:cs="Arial"/>
          <w:b/>
          <w:bCs/>
          <w:color w:val="000000"/>
          <w:sz w:val="20"/>
        </w:rPr>
        <w:t>You must have the following:</w:t>
      </w:r>
    </w:p>
    <w:p w:rsidR="004E10B2" w:rsidRPr="004E10B2" w:rsidRDefault="004E10B2" w:rsidP="004E10B2">
      <w:pPr>
        <w:numPr>
          <w:ilvl w:val="0"/>
          <w:numId w:val="1"/>
        </w:numPr>
        <w:spacing w:after="0" w:line="280" w:lineRule="atLeast"/>
        <w:ind w:left="225"/>
        <w:rPr>
          <w:rFonts w:ascii="Arial" w:eastAsia="Times New Roman" w:hAnsi="Arial" w:cs="Arial"/>
          <w:color w:val="000000"/>
          <w:sz w:val="20"/>
          <w:szCs w:val="20"/>
        </w:rPr>
      </w:pPr>
      <w:r w:rsidRPr="004E10B2">
        <w:rPr>
          <w:rFonts w:ascii="Arial" w:eastAsia="Times New Roman" w:hAnsi="Arial" w:cs="Arial"/>
          <w:color w:val="000000"/>
          <w:sz w:val="20"/>
          <w:szCs w:val="20"/>
        </w:rPr>
        <w:t>Minimum of MEC 6 qualification or higher</w:t>
      </w:r>
    </w:p>
    <w:p w:rsidR="004E10B2" w:rsidRPr="004E10B2" w:rsidRDefault="004E10B2" w:rsidP="004E10B2">
      <w:pPr>
        <w:numPr>
          <w:ilvl w:val="0"/>
          <w:numId w:val="1"/>
        </w:numPr>
        <w:spacing w:after="0" w:line="280" w:lineRule="atLeast"/>
        <w:ind w:left="225"/>
        <w:rPr>
          <w:rFonts w:ascii="Arial" w:eastAsia="Times New Roman" w:hAnsi="Arial" w:cs="Arial"/>
          <w:color w:val="000000"/>
          <w:sz w:val="20"/>
          <w:szCs w:val="20"/>
        </w:rPr>
      </w:pPr>
      <w:r w:rsidRPr="004E10B2">
        <w:rPr>
          <w:rFonts w:ascii="Arial" w:eastAsia="Times New Roman" w:hAnsi="Arial" w:cs="Arial"/>
          <w:color w:val="000000"/>
          <w:sz w:val="20"/>
          <w:szCs w:val="20"/>
        </w:rPr>
        <w:t>Problem solving skills</w:t>
      </w:r>
    </w:p>
    <w:p w:rsidR="004E10B2" w:rsidRPr="004E10B2" w:rsidRDefault="004E10B2" w:rsidP="004E10B2">
      <w:pPr>
        <w:numPr>
          <w:ilvl w:val="0"/>
          <w:numId w:val="1"/>
        </w:numPr>
        <w:spacing w:after="0" w:line="280" w:lineRule="atLeast"/>
        <w:ind w:left="225"/>
        <w:rPr>
          <w:rFonts w:ascii="Arial" w:eastAsia="Times New Roman" w:hAnsi="Arial" w:cs="Arial"/>
          <w:color w:val="000000"/>
          <w:sz w:val="20"/>
          <w:szCs w:val="20"/>
        </w:rPr>
      </w:pPr>
      <w:r w:rsidRPr="004E10B2">
        <w:rPr>
          <w:rFonts w:ascii="Arial" w:eastAsia="Times New Roman" w:hAnsi="Arial" w:cs="Arial"/>
          <w:color w:val="000000"/>
          <w:sz w:val="20"/>
          <w:szCs w:val="20"/>
        </w:rPr>
        <w:t>People management skills</w:t>
      </w:r>
    </w:p>
    <w:p w:rsidR="004E10B2" w:rsidRPr="004E10B2" w:rsidRDefault="004E10B2" w:rsidP="004E10B2">
      <w:pPr>
        <w:numPr>
          <w:ilvl w:val="0"/>
          <w:numId w:val="1"/>
        </w:numPr>
        <w:spacing w:after="0" w:line="280" w:lineRule="atLeast"/>
        <w:ind w:left="225"/>
        <w:rPr>
          <w:rFonts w:ascii="Arial" w:eastAsia="Times New Roman" w:hAnsi="Arial" w:cs="Arial"/>
          <w:color w:val="000000"/>
          <w:sz w:val="20"/>
          <w:szCs w:val="20"/>
        </w:rPr>
      </w:pPr>
      <w:r w:rsidRPr="004E10B2">
        <w:rPr>
          <w:rFonts w:ascii="Arial" w:eastAsia="Times New Roman" w:hAnsi="Arial" w:cs="Arial"/>
          <w:color w:val="000000"/>
          <w:sz w:val="20"/>
          <w:szCs w:val="20"/>
        </w:rPr>
        <w:t>Ability to build effective working relationships with other staff and external contacts</w:t>
      </w:r>
    </w:p>
    <w:p w:rsidR="004E10B2" w:rsidRPr="004E10B2" w:rsidRDefault="004E10B2" w:rsidP="004E10B2">
      <w:pPr>
        <w:numPr>
          <w:ilvl w:val="0"/>
          <w:numId w:val="1"/>
        </w:numPr>
        <w:spacing w:after="0" w:line="280" w:lineRule="atLeast"/>
        <w:ind w:left="225"/>
        <w:rPr>
          <w:rFonts w:ascii="Arial" w:eastAsia="Times New Roman" w:hAnsi="Arial" w:cs="Arial"/>
          <w:color w:val="000000"/>
          <w:sz w:val="20"/>
          <w:szCs w:val="20"/>
        </w:rPr>
      </w:pPr>
      <w:r w:rsidRPr="004E10B2">
        <w:rPr>
          <w:rFonts w:ascii="Arial" w:eastAsia="Times New Roman" w:hAnsi="Arial" w:cs="Arial"/>
          <w:color w:val="000000"/>
          <w:sz w:val="20"/>
          <w:szCs w:val="20"/>
        </w:rPr>
        <w:t>Commitment to preventative maintenance systems</w:t>
      </w:r>
    </w:p>
    <w:p w:rsidR="004E10B2" w:rsidRPr="004E10B2" w:rsidRDefault="004E10B2" w:rsidP="004E10B2">
      <w:pPr>
        <w:numPr>
          <w:ilvl w:val="0"/>
          <w:numId w:val="1"/>
        </w:numPr>
        <w:spacing w:after="0" w:line="280" w:lineRule="atLeast"/>
        <w:ind w:left="225"/>
        <w:rPr>
          <w:rFonts w:ascii="Arial" w:eastAsia="Times New Roman" w:hAnsi="Arial" w:cs="Arial"/>
          <w:color w:val="000000"/>
          <w:sz w:val="20"/>
          <w:szCs w:val="20"/>
        </w:rPr>
      </w:pPr>
      <w:r w:rsidRPr="004E10B2">
        <w:rPr>
          <w:rFonts w:ascii="Arial" w:eastAsia="Times New Roman" w:hAnsi="Arial" w:cs="Arial"/>
          <w:color w:val="000000"/>
          <w:sz w:val="20"/>
          <w:szCs w:val="20"/>
        </w:rPr>
        <w:t>Ability to monitor internal and external trends pertaining to marine engineering operations</w:t>
      </w:r>
    </w:p>
    <w:p w:rsidR="004E10B2" w:rsidRPr="004E10B2" w:rsidRDefault="004E10B2" w:rsidP="004E10B2">
      <w:pPr>
        <w:numPr>
          <w:ilvl w:val="0"/>
          <w:numId w:val="1"/>
        </w:numPr>
        <w:spacing w:after="0" w:line="280" w:lineRule="atLeast"/>
        <w:ind w:left="225"/>
        <w:rPr>
          <w:rFonts w:ascii="Arial" w:eastAsia="Times New Roman" w:hAnsi="Arial" w:cs="Arial"/>
          <w:color w:val="000000"/>
          <w:sz w:val="20"/>
          <w:szCs w:val="20"/>
        </w:rPr>
      </w:pPr>
      <w:r w:rsidRPr="004E10B2">
        <w:rPr>
          <w:rFonts w:ascii="Arial" w:eastAsia="Times New Roman" w:hAnsi="Arial" w:cs="Arial"/>
          <w:color w:val="000000"/>
          <w:sz w:val="20"/>
          <w:szCs w:val="20"/>
        </w:rPr>
        <w:t>Ability to communicate well and build good relationships</w:t>
      </w:r>
    </w:p>
    <w:p w:rsidR="004E10B2" w:rsidRPr="004E10B2" w:rsidRDefault="004E10B2" w:rsidP="004E10B2">
      <w:pPr>
        <w:numPr>
          <w:ilvl w:val="0"/>
          <w:numId w:val="1"/>
        </w:numPr>
        <w:spacing w:after="0" w:line="280" w:lineRule="atLeast"/>
        <w:ind w:left="225"/>
        <w:rPr>
          <w:rFonts w:ascii="Arial" w:eastAsia="Times New Roman" w:hAnsi="Arial" w:cs="Arial"/>
          <w:color w:val="000000"/>
          <w:sz w:val="20"/>
          <w:szCs w:val="20"/>
        </w:rPr>
      </w:pPr>
      <w:r w:rsidRPr="004E10B2">
        <w:rPr>
          <w:rFonts w:ascii="Arial" w:eastAsia="Times New Roman" w:hAnsi="Arial" w:cs="Arial"/>
          <w:color w:val="000000"/>
          <w:sz w:val="20"/>
          <w:szCs w:val="20"/>
        </w:rPr>
        <w:t>Supervisory and training experience</w:t>
      </w:r>
    </w:p>
    <w:p w:rsidR="004E10B2" w:rsidRPr="004E10B2" w:rsidRDefault="004E10B2" w:rsidP="004E10B2">
      <w:pPr>
        <w:numPr>
          <w:ilvl w:val="0"/>
          <w:numId w:val="1"/>
        </w:numPr>
        <w:spacing w:after="0" w:line="280" w:lineRule="atLeast"/>
        <w:ind w:left="225"/>
        <w:rPr>
          <w:rFonts w:ascii="Arial" w:eastAsia="Times New Roman" w:hAnsi="Arial" w:cs="Arial"/>
          <w:color w:val="000000"/>
          <w:sz w:val="20"/>
          <w:szCs w:val="20"/>
        </w:rPr>
      </w:pPr>
      <w:r w:rsidRPr="004E10B2">
        <w:rPr>
          <w:rFonts w:ascii="Arial" w:eastAsia="Times New Roman" w:hAnsi="Arial" w:cs="Arial"/>
          <w:color w:val="000000"/>
          <w:sz w:val="20"/>
          <w:szCs w:val="20"/>
        </w:rPr>
        <w:t>Have proven experience working aboard fishing vessels is essential</w:t>
      </w:r>
    </w:p>
    <w:p w:rsidR="004E10B2" w:rsidRPr="004E10B2" w:rsidRDefault="004E10B2" w:rsidP="004E10B2">
      <w:pPr>
        <w:spacing w:before="150" w:after="150" w:line="280" w:lineRule="atLeast"/>
        <w:rPr>
          <w:rFonts w:ascii="Arial" w:eastAsia="Times New Roman" w:hAnsi="Arial" w:cs="Arial"/>
          <w:color w:val="000000"/>
          <w:sz w:val="20"/>
          <w:szCs w:val="20"/>
        </w:rPr>
      </w:pPr>
      <w:r w:rsidRPr="004E10B2">
        <w:rPr>
          <w:rFonts w:ascii="Arial" w:eastAsia="Times New Roman" w:hAnsi="Arial" w:cs="Arial"/>
          <w:b/>
          <w:bCs/>
          <w:color w:val="000000"/>
          <w:sz w:val="20"/>
        </w:rPr>
        <w:t>What we are offering</w:t>
      </w:r>
    </w:p>
    <w:p w:rsidR="004E10B2" w:rsidRPr="004E10B2" w:rsidRDefault="004E10B2" w:rsidP="004E10B2">
      <w:pPr>
        <w:spacing w:before="150" w:after="150" w:line="280" w:lineRule="atLeast"/>
        <w:rPr>
          <w:rFonts w:ascii="Arial" w:eastAsia="Times New Roman" w:hAnsi="Arial" w:cs="Arial"/>
          <w:color w:val="000000"/>
          <w:sz w:val="20"/>
          <w:szCs w:val="20"/>
        </w:rPr>
      </w:pPr>
      <w:r w:rsidRPr="004E10B2">
        <w:rPr>
          <w:rFonts w:ascii="Arial" w:eastAsia="Times New Roman" w:hAnsi="Arial" w:cs="Arial"/>
          <w:color w:val="000000"/>
          <w:sz w:val="20"/>
          <w:szCs w:val="20"/>
        </w:rPr>
        <w:t>We invest in our employees with ongoing coaching and career development as well as succession planning and promotion from within. We have a performance based culture and pride ourselves on reward and recognition initiatives that recognise top talent and outstanding performance.</w:t>
      </w:r>
    </w:p>
    <w:p w:rsidR="004E10B2" w:rsidRPr="004E10B2" w:rsidRDefault="004E10B2" w:rsidP="004E10B2">
      <w:pPr>
        <w:spacing w:before="150" w:after="150" w:line="280" w:lineRule="atLeast"/>
        <w:rPr>
          <w:rFonts w:ascii="Arial" w:eastAsia="Times New Roman" w:hAnsi="Arial" w:cs="Arial"/>
          <w:color w:val="000000"/>
          <w:sz w:val="20"/>
          <w:szCs w:val="20"/>
        </w:rPr>
      </w:pPr>
      <w:r w:rsidRPr="004E10B2">
        <w:rPr>
          <w:rFonts w:ascii="Arial" w:eastAsia="Times New Roman" w:hAnsi="Arial" w:cs="Arial"/>
          <w:color w:val="000000"/>
          <w:sz w:val="20"/>
          <w:szCs w:val="20"/>
        </w:rPr>
        <w:t>If you feel this is the role for you, or you are interested, please submit your covering letter and CV by following the application steps and feel free to visit our careers page http://www.sealord.com/nz/careers/ to see more about us.</w:t>
      </w:r>
    </w:p>
    <w:p w:rsidR="000704D5" w:rsidRDefault="000704D5"/>
    <w:sectPr w:rsidR="000704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422A1"/>
    <w:multiLevelType w:val="multilevel"/>
    <w:tmpl w:val="C810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E10B2"/>
    <w:rsid w:val="000704D5"/>
    <w:rsid w:val="004E1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10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0B2"/>
    <w:rPr>
      <w:rFonts w:ascii="Times New Roman" w:eastAsia="Times New Roman" w:hAnsi="Times New Roman" w:cs="Times New Roman"/>
      <w:b/>
      <w:bCs/>
      <w:kern w:val="36"/>
      <w:sz w:val="48"/>
      <w:szCs w:val="48"/>
    </w:rPr>
  </w:style>
  <w:style w:type="character" w:customStyle="1" w:styleId="company">
    <w:name w:val="company"/>
    <w:basedOn w:val="DefaultParagraphFont"/>
    <w:rsid w:val="004E10B2"/>
  </w:style>
  <w:style w:type="character" w:customStyle="1" w:styleId="location">
    <w:name w:val="location"/>
    <w:basedOn w:val="DefaultParagraphFont"/>
    <w:rsid w:val="004E10B2"/>
  </w:style>
  <w:style w:type="paragraph" w:customStyle="1" w:styleId="additionalinfo">
    <w:name w:val="additional_info"/>
    <w:basedOn w:val="Normal"/>
    <w:rsid w:val="004E10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10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0B2"/>
    <w:rPr>
      <w:b/>
      <w:bCs/>
    </w:rPr>
  </w:style>
</w:styles>
</file>

<file path=word/webSettings.xml><?xml version="1.0" encoding="utf-8"?>
<w:webSettings xmlns:r="http://schemas.openxmlformats.org/officeDocument/2006/relationships" xmlns:w="http://schemas.openxmlformats.org/wordprocessingml/2006/main">
  <w:divs>
    <w:div w:id="1831484103">
      <w:bodyDiv w:val="1"/>
      <w:marLeft w:val="0"/>
      <w:marRight w:val="0"/>
      <w:marTop w:val="0"/>
      <w:marBottom w:val="0"/>
      <w:divBdr>
        <w:top w:val="none" w:sz="0" w:space="0" w:color="auto"/>
        <w:left w:val="none" w:sz="0" w:space="0" w:color="auto"/>
        <w:bottom w:val="none" w:sz="0" w:space="0" w:color="auto"/>
        <w:right w:val="none" w:sz="0" w:space="0" w:color="auto"/>
      </w:divBdr>
      <w:divsChild>
        <w:div w:id="406154998">
          <w:marLeft w:val="0"/>
          <w:marRight w:val="0"/>
          <w:marTop w:val="37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2019-06-21T15:39:00Z</dcterms:created>
  <dcterms:modified xsi:type="dcterms:W3CDTF">2019-06-21T15:39:00Z</dcterms:modified>
</cp:coreProperties>
</file>